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DDD1" w14:textId="74C52347" w:rsidR="00D95495" w:rsidRPr="008007D6" w:rsidRDefault="008007D6" w:rsidP="008007D6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535961" wp14:editId="0DB7CB8C">
                <wp:simplePos x="0" y="0"/>
                <wp:positionH relativeFrom="column">
                  <wp:posOffset>-419100</wp:posOffset>
                </wp:positionH>
                <wp:positionV relativeFrom="paragraph">
                  <wp:posOffset>287655</wp:posOffset>
                </wp:positionV>
                <wp:extent cx="6553200" cy="8743950"/>
                <wp:effectExtent l="0" t="0" r="19050" b="19050"/>
                <wp:wrapNone/>
                <wp:docPr id="16062430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743950"/>
                        </a:xfrm>
                        <a:prstGeom prst="roundRect">
                          <a:avLst/>
                        </a:prstGeom>
                        <a:solidFill>
                          <a:srgbClr val="09DBE5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6D8E8" id="Rectangle: Rounded Corners 1" o:spid="_x0000_s1026" style="position:absolute;margin-left:-33pt;margin-top:22.65pt;width:516pt;height:68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9MnwIAAMwFAAAOAAAAZHJzL2Uyb0RvYy54bWysVE1v2zAMvQ/YfxB0X52kST+COkXWrsOA&#10;ri3aDj0rshQbkEVNUuKkv36UZDtZ2u0wLAdFEsn3qGeSF5ebWpG1sK4CndPh0YASoTkUlV7m9Mfz&#10;zaczSpxnumAKtMjpVjh6Ofv44aIxUzGCElQhLEEQ7aaNyWnpvZlmmeOlqJk7AiM0GiXYmnk82mVW&#10;WNYgeq2y0WBwkjVgC2OBC+fw9joZ6SziSym4v5fSCU9UTjE3H1cb10VYs9kFmy4tM2XF2zTYP2RR&#10;s0ojaQ91zTwjK1u9gaorbsGB9Ecc6gykrLiIb8DXDAcHr3kqmRHxLSiOM71M7v/B8rv1k3mwKENj&#10;3NThNrxiI20d/jE/solibXuxxMYTjpcnk8kxfgFKONrOTsfH55MoZ7YLN9b5rwJqEjY5tbDSxSN+&#10;kqgUW986j7zo3/kFSgeqKm4qpeLBLhdXypI1C5/v/Przl0n4Yhjym5vSbyNDAYk+lnEutB9GYrWq&#10;v0ORMMcD/KUiwGsslXR90l0Hpg7pkBdtgTjbCRd3fqtESEfpRyFJVaBUo8jbAyWO/ZRcyQqRroeT&#10;NqM31BEwIEtUp8dOb/oDdtKq9Q+hIrZEHzz4W2IpuI+IzKB9H1xXGux7AAqFbpmTfydSkiaotIBi&#10;+2CJhdSQzvCbCmvkljn/wCx2INYVThV/j4tU0OQU2h0lJdjX9+6DPzYGWilpsKNz6n6umBWUqG8a&#10;W+Z8OB6HERAP48npCA9237LYt+hVfQVYdUOcX4bHbfD3qttKC/ULDp95YEUT0xy5c8q97Q5XPk0a&#10;HF9czOfRDdveMH+rnwwP4EHVUP7PmxdmTdsoHnvsDrruZ9ODVkm+IVLDfOVBVrGPdrq2euPIiDXb&#10;jrcwk/bP0Ws3hGe/AAAA//8DAFBLAwQUAAYACAAAACEA1R6o4eAAAAALAQAADwAAAGRycy9kb3du&#10;cmV2LnhtbEyPwU7DMAyG70i8Q2QkLmhL6Uo1StMJMcaFy9Zx4ZY2pi1rnKrJtvL2GC5wtP3p9/fn&#10;q8n24oSj7xwpuJ1HIJBqZzpqFLztN7MlCB80Gd07QgVf6GFVXF7kOjPuTDs8laERHEI+0wraEIZM&#10;Sl+3aLWfuwGJbx9utDrwODbSjPrM4baXcRSl0uqO+EOrB3xqsT6UR6sA3w9Judw+N9v4k27Wcl29&#10;bMKrUtdX0+MDiIBT+IPhR5/VoWCnyh3JeNErmKUpdwkKkrsFCAbufxcVk0kcL0AWufzfofgGAAD/&#10;/wMAUEsBAi0AFAAGAAgAAAAhALaDOJL+AAAA4QEAABMAAAAAAAAAAAAAAAAAAAAAAFtDb250ZW50&#10;X1R5cGVzXS54bWxQSwECLQAUAAYACAAAACEAOP0h/9YAAACUAQAACwAAAAAAAAAAAAAAAAAvAQAA&#10;X3JlbHMvLnJlbHNQSwECLQAUAAYACAAAACEAJiIvTJ8CAADMBQAADgAAAAAAAAAAAAAAAAAuAgAA&#10;ZHJzL2Uyb0RvYy54bWxQSwECLQAUAAYACAAAACEA1R6o4eAAAAALAQAADwAAAAAAAAAAAAAAAAD5&#10;BAAAZHJzL2Rvd25yZXYueG1sUEsFBgAAAAAEAAQA8wAAAAYGAAAAAA==&#10;" fillcolor="#09dbe5" strokecolor="#a9d5e7 [1300]" strokeweight="1pt">
                <v:stroke joinstyle="miter"/>
              </v:roundrect>
            </w:pict>
          </mc:Fallback>
        </mc:AlternateContent>
      </w:r>
    </w:p>
    <w:p w14:paraId="16AC3B34" w14:textId="77777777" w:rsidR="00B7110F" w:rsidRDefault="00B711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110F" w14:paraId="790A2CA3" w14:textId="77777777" w:rsidTr="00B7110F">
        <w:tc>
          <w:tcPr>
            <w:tcW w:w="3005" w:type="dxa"/>
          </w:tcPr>
          <w:p w14:paraId="5C139124" w14:textId="5F9EAC7B" w:rsidR="00B7110F" w:rsidRDefault="00B7110F">
            <w:r>
              <w:t xml:space="preserve">New patient exam </w:t>
            </w:r>
          </w:p>
        </w:tc>
        <w:tc>
          <w:tcPr>
            <w:tcW w:w="3005" w:type="dxa"/>
          </w:tcPr>
          <w:p w14:paraId="75B3FCEC" w14:textId="0F6CA796" w:rsidR="00B7110F" w:rsidRDefault="007B1557">
            <w:r>
              <w:t>£70</w:t>
            </w:r>
          </w:p>
        </w:tc>
        <w:tc>
          <w:tcPr>
            <w:tcW w:w="3006" w:type="dxa"/>
          </w:tcPr>
          <w:p w14:paraId="14FAEAB0" w14:textId="77777777" w:rsidR="00B7110F" w:rsidRDefault="00B7110F"/>
        </w:tc>
      </w:tr>
      <w:tr w:rsidR="00B7110F" w14:paraId="59323CA0" w14:textId="77777777" w:rsidTr="00B7110F">
        <w:tc>
          <w:tcPr>
            <w:tcW w:w="3005" w:type="dxa"/>
          </w:tcPr>
          <w:p w14:paraId="165F6D17" w14:textId="59F31289" w:rsidR="00B7110F" w:rsidRDefault="00B7110F">
            <w:r>
              <w:t xml:space="preserve">Exam </w:t>
            </w:r>
          </w:p>
        </w:tc>
        <w:tc>
          <w:tcPr>
            <w:tcW w:w="3005" w:type="dxa"/>
          </w:tcPr>
          <w:p w14:paraId="65E8D934" w14:textId="1B988EAE" w:rsidR="00B7110F" w:rsidRDefault="007B1557">
            <w:r>
              <w:t>£50</w:t>
            </w:r>
          </w:p>
        </w:tc>
        <w:tc>
          <w:tcPr>
            <w:tcW w:w="3006" w:type="dxa"/>
          </w:tcPr>
          <w:p w14:paraId="30E19587" w14:textId="77777777" w:rsidR="00B7110F" w:rsidRDefault="00B7110F"/>
        </w:tc>
      </w:tr>
      <w:tr w:rsidR="00B7110F" w14:paraId="57CED149" w14:textId="77777777" w:rsidTr="00B7110F">
        <w:tc>
          <w:tcPr>
            <w:tcW w:w="3005" w:type="dxa"/>
          </w:tcPr>
          <w:p w14:paraId="774CA522" w14:textId="081244E0" w:rsidR="00B7110F" w:rsidRDefault="00B7110F">
            <w:r>
              <w:t xml:space="preserve">Assessment and advice </w:t>
            </w:r>
          </w:p>
        </w:tc>
        <w:tc>
          <w:tcPr>
            <w:tcW w:w="3005" w:type="dxa"/>
          </w:tcPr>
          <w:p w14:paraId="5267EF7A" w14:textId="02A7296B" w:rsidR="00B7110F" w:rsidRDefault="007B1557">
            <w:r>
              <w:t>£65</w:t>
            </w:r>
          </w:p>
        </w:tc>
        <w:tc>
          <w:tcPr>
            <w:tcW w:w="3006" w:type="dxa"/>
          </w:tcPr>
          <w:p w14:paraId="785B0B56" w14:textId="77777777" w:rsidR="00B7110F" w:rsidRDefault="00B7110F"/>
        </w:tc>
      </w:tr>
      <w:tr w:rsidR="00B7110F" w14:paraId="5D4F04AC" w14:textId="77777777" w:rsidTr="00B7110F">
        <w:tc>
          <w:tcPr>
            <w:tcW w:w="3005" w:type="dxa"/>
          </w:tcPr>
          <w:p w14:paraId="343FBEDA" w14:textId="3034B8F9" w:rsidR="00B7110F" w:rsidRDefault="00B7110F">
            <w:r>
              <w:t xml:space="preserve">Small x-ray </w:t>
            </w:r>
          </w:p>
        </w:tc>
        <w:tc>
          <w:tcPr>
            <w:tcW w:w="3005" w:type="dxa"/>
          </w:tcPr>
          <w:p w14:paraId="0C89892A" w14:textId="0E6F4450" w:rsidR="00B7110F" w:rsidRDefault="007B1557">
            <w:r>
              <w:t>£10</w:t>
            </w:r>
          </w:p>
        </w:tc>
        <w:tc>
          <w:tcPr>
            <w:tcW w:w="3006" w:type="dxa"/>
          </w:tcPr>
          <w:p w14:paraId="135FCD2D" w14:textId="77777777" w:rsidR="00B7110F" w:rsidRDefault="00B7110F"/>
        </w:tc>
      </w:tr>
      <w:tr w:rsidR="00B7110F" w14:paraId="08DF2844" w14:textId="77777777" w:rsidTr="00B7110F">
        <w:tc>
          <w:tcPr>
            <w:tcW w:w="3005" w:type="dxa"/>
          </w:tcPr>
          <w:p w14:paraId="3B7325B5" w14:textId="55E24C2C" w:rsidR="00B7110F" w:rsidRDefault="00B7110F">
            <w:r>
              <w:t>Hygiene 20 mins</w:t>
            </w:r>
          </w:p>
        </w:tc>
        <w:tc>
          <w:tcPr>
            <w:tcW w:w="3005" w:type="dxa"/>
          </w:tcPr>
          <w:p w14:paraId="4B7A67D2" w14:textId="58D3BC3D" w:rsidR="00B7110F" w:rsidRDefault="007B1557">
            <w:r>
              <w:t>£55</w:t>
            </w:r>
          </w:p>
        </w:tc>
        <w:tc>
          <w:tcPr>
            <w:tcW w:w="3006" w:type="dxa"/>
          </w:tcPr>
          <w:p w14:paraId="31EDBFAD" w14:textId="77777777" w:rsidR="00B7110F" w:rsidRDefault="00B7110F"/>
        </w:tc>
      </w:tr>
      <w:tr w:rsidR="00B7110F" w14:paraId="3860EB1E" w14:textId="77777777" w:rsidTr="00B7110F">
        <w:tc>
          <w:tcPr>
            <w:tcW w:w="3005" w:type="dxa"/>
          </w:tcPr>
          <w:p w14:paraId="74187910" w14:textId="5471EC82" w:rsidR="00B7110F" w:rsidRDefault="00B7110F">
            <w:r>
              <w:t xml:space="preserve">Hygiene 30 mins </w:t>
            </w:r>
          </w:p>
        </w:tc>
        <w:tc>
          <w:tcPr>
            <w:tcW w:w="3005" w:type="dxa"/>
          </w:tcPr>
          <w:p w14:paraId="69E95C23" w14:textId="409A02D3" w:rsidR="00B7110F" w:rsidRDefault="007B1557">
            <w:r>
              <w:t>£70</w:t>
            </w:r>
          </w:p>
        </w:tc>
        <w:tc>
          <w:tcPr>
            <w:tcW w:w="3006" w:type="dxa"/>
          </w:tcPr>
          <w:p w14:paraId="38809856" w14:textId="77777777" w:rsidR="00B7110F" w:rsidRDefault="00B7110F"/>
        </w:tc>
      </w:tr>
      <w:tr w:rsidR="00B7110F" w14:paraId="5DA7F3C4" w14:textId="77777777" w:rsidTr="00B7110F">
        <w:tc>
          <w:tcPr>
            <w:tcW w:w="3005" w:type="dxa"/>
          </w:tcPr>
          <w:p w14:paraId="7928A97F" w14:textId="1F2075E5" w:rsidR="00B7110F" w:rsidRDefault="00B7110F">
            <w:r>
              <w:t>Hygiene 45 mins</w:t>
            </w:r>
          </w:p>
        </w:tc>
        <w:tc>
          <w:tcPr>
            <w:tcW w:w="3005" w:type="dxa"/>
          </w:tcPr>
          <w:p w14:paraId="27FB77E8" w14:textId="055AF445" w:rsidR="00B7110F" w:rsidRDefault="007B1557">
            <w:r>
              <w:t>£100</w:t>
            </w:r>
          </w:p>
        </w:tc>
        <w:tc>
          <w:tcPr>
            <w:tcW w:w="3006" w:type="dxa"/>
          </w:tcPr>
          <w:p w14:paraId="7533C20A" w14:textId="77777777" w:rsidR="00B7110F" w:rsidRDefault="00B7110F"/>
        </w:tc>
      </w:tr>
      <w:tr w:rsidR="00B7110F" w14:paraId="4F70DBED" w14:textId="77777777" w:rsidTr="00B7110F">
        <w:tc>
          <w:tcPr>
            <w:tcW w:w="3005" w:type="dxa"/>
          </w:tcPr>
          <w:p w14:paraId="0F3F830B" w14:textId="49D0E3D3" w:rsidR="00B7110F" w:rsidRDefault="00B7110F">
            <w:r>
              <w:t xml:space="preserve">Hygiene 60 mins </w:t>
            </w:r>
          </w:p>
        </w:tc>
        <w:tc>
          <w:tcPr>
            <w:tcW w:w="3005" w:type="dxa"/>
          </w:tcPr>
          <w:p w14:paraId="1292F27F" w14:textId="49F0D8A5" w:rsidR="00B7110F" w:rsidRDefault="007B1557">
            <w:r>
              <w:t>£140</w:t>
            </w:r>
          </w:p>
        </w:tc>
        <w:tc>
          <w:tcPr>
            <w:tcW w:w="3006" w:type="dxa"/>
          </w:tcPr>
          <w:p w14:paraId="2A6DC024" w14:textId="77777777" w:rsidR="00B7110F" w:rsidRDefault="00B7110F"/>
        </w:tc>
      </w:tr>
      <w:tr w:rsidR="00B7110F" w14:paraId="359C183C" w14:textId="77777777" w:rsidTr="00B7110F">
        <w:tc>
          <w:tcPr>
            <w:tcW w:w="3005" w:type="dxa"/>
          </w:tcPr>
          <w:p w14:paraId="37B1EB70" w14:textId="7B250CB4" w:rsidR="00B7110F" w:rsidRDefault="00B7110F">
            <w:r>
              <w:t>Amalgam filling 1 s</w:t>
            </w:r>
            <w:r w:rsidR="00D95495">
              <w:t>ur</w:t>
            </w:r>
            <w:r>
              <w:t>f</w:t>
            </w:r>
            <w:r w:rsidR="00D95495">
              <w:t>a</w:t>
            </w:r>
            <w:r>
              <w:t>ce</w:t>
            </w:r>
          </w:p>
        </w:tc>
        <w:tc>
          <w:tcPr>
            <w:tcW w:w="3005" w:type="dxa"/>
          </w:tcPr>
          <w:p w14:paraId="3FA20772" w14:textId="26C034D7" w:rsidR="00B7110F" w:rsidRDefault="007B1557">
            <w:r>
              <w:t>£70</w:t>
            </w:r>
          </w:p>
        </w:tc>
        <w:tc>
          <w:tcPr>
            <w:tcW w:w="3006" w:type="dxa"/>
          </w:tcPr>
          <w:p w14:paraId="46047F7F" w14:textId="77777777" w:rsidR="00B7110F" w:rsidRDefault="00B7110F"/>
        </w:tc>
      </w:tr>
      <w:tr w:rsidR="00B7110F" w14:paraId="5E6D2AA1" w14:textId="77777777" w:rsidTr="00B7110F">
        <w:tc>
          <w:tcPr>
            <w:tcW w:w="3005" w:type="dxa"/>
          </w:tcPr>
          <w:p w14:paraId="405A7B41" w14:textId="62CB12CE" w:rsidR="00B7110F" w:rsidRDefault="00B7110F">
            <w:r>
              <w:t xml:space="preserve">Amalgam filling 2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6A375510" w14:textId="377B9C6F" w:rsidR="00B7110F" w:rsidRDefault="007B1557">
            <w:r>
              <w:t>£85</w:t>
            </w:r>
          </w:p>
        </w:tc>
        <w:tc>
          <w:tcPr>
            <w:tcW w:w="3006" w:type="dxa"/>
          </w:tcPr>
          <w:p w14:paraId="67C72898" w14:textId="77777777" w:rsidR="00B7110F" w:rsidRDefault="00B7110F"/>
        </w:tc>
      </w:tr>
      <w:tr w:rsidR="00B7110F" w14:paraId="36FCB2B3" w14:textId="77777777" w:rsidTr="00B7110F">
        <w:tc>
          <w:tcPr>
            <w:tcW w:w="3005" w:type="dxa"/>
          </w:tcPr>
          <w:p w14:paraId="3E7E82E4" w14:textId="29866B3C" w:rsidR="00B7110F" w:rsidRDefault="00B7110F">
            <w:r>
              <w:t xml:space="preserve">Amalgam filling 3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16704D82" w14:textId="5C89C79B" w:rsidR="00B7110F" w:rsidRDefault="007B1557">
            <w:r>
              <w:t>£95</w:t>
            </w:r>
          </w:p>
        </w:tc>
        <w:tc>
          <w:tcPr>
            <w:tcW w:w="3006" w:type="dxa"/>
          </w:tcPr>
          <w:p w14:paraId="6D5A29A6" w14:textId="77777777" w:rsidR="00B7110F" w:rsidRDefault="00B7110F"/>
        </w:tc>
      </w:tr>
      <w:tr w:rsidR="00B7110F" w14:paraId="59B5B236" w14:textId="77777777" w:rsidTr="00B7110F">
        <w:tc>
          <w:tcPr>
            <w:tcW w:w="3005" w:type="dxa"/>
          </w:tcPr>
          <w:p w14:paraId="17605E5D" w14:textId="369FBF9B" w:rsidR="00B7110F" w:rsidRDefault="00B7110F">
            <w:r>
              <w:t xml:space="preserve">Amalgam filling 4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6710C763" w14:textId="458EB59C" w:rsidR="00B7110F" w:rsidRDefault="007B1557">
            <w:r>
              <w:t>£105</w:t>
            </w:r>
          </w:p>
        </w:tc>
        <w:tc>
          <w:tcPr>
            <w:tcW w:w="3006" w:type="dxa"/>
          </w:tcPr>
          <w:p w14:paraId="09BE0440" w14:textId="77777777" w:rsidR="00B7110F" w:rsidRDefault="00B7110F"/>
        </w:tc>
      </w:tr>
      <w:tr w:rsidR="00B7110F" w14:paraId="4EC55C00" w14:textId="77777777" w:rsidTr="00B7110F">
        <w:tc>
          <w:tcPr>
            <w:tcW w:w="3005" w:type="dxa"/>
          </w:tcPr>
          <w:p w14:paraId="2A82ACD7" w14:textId="379E3266" w:rsidR="00B7110F" w:rsidRDefault="00B7110F">
            <w:r>
              <w:t xml:space="preserve">Amalgam filling 5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722D8B2B" w14:textId="2E4E71D8" w:rsidR="00B7110F" w:rsidRDefault="007B1557">
            <w:r>
              <w:t>£140</w:t>
            </w:r>
          </w:p>
        </w:tc>
        <w:tc>
          <w:tcPr>
            <w:tcW w:w="3006" w:type="dxa"/>
          </w:tcPr>
          <w:p w14:paraId="5840F35F" w14:textId="77777777" w:rsidR="00B7110F" w:rsidRDefault="00B7110F"/>
        </w:tc>
      </w:tr>
      <w:tr w:rsidR="00B7110F" w14:paraId="28F59689" w14:textId="77777777" w:rsidTr="00B7110F">
        <w:tc>
          <w:tcPr>
            <w:tcW w:w="3005" w:type="dxa"/>
          </w:tcPr>
          <w:p w14:paraId="046759B3" w14:textId="0F59AB27" w:rsidR="00B7110F" w:rsidRDefault="00B7110F">
            <w:r>
              <w:t xml:space="preserve">Composite filling 1 </w:t>
            </w:r>
            <w:proofErr w:type="spellStart"/>
            <w:r>
              <w:t>sfce</w:t>
            </w:r>
            <w:proofErr w:type="spellEnd"/>
          </w:p>
        </w:tc>
        <w:tc>
          <w:tcPr>
            <w:tcW w:w="3005" w:type="dxa"/>
          </w:tcPr>
          <w:p w14:paraId="0BE8D882" w14:textId="7B2E224E" w:rsidR="00B7110F" w:rsidRDefault="007B1557">
            <w:r>
              <w:t>£100</w:t>
            </w:r>
          </w:p>
        </w:tc>
        <w:tc>
          <w:tcPr>
            <w:tcW w:w="3006" w:type="dxa"/>
          </w:tcPr>
          <w:p w14:paraId="7EC6BAB4" w14:textId="77777777" w:rsidR="00B7110F" w:rsidRDefault="00B7110F"/>
        </w:tc>
      </w:tr>
      <w:tr w:rsidR="00B7110F" w14:paraId="25FC91DF" w14:textId="77777777" w:rsidTr="00B7110F">
        <w:tc>
          <w:tcPr>
            <w:tcW w:w="3005" w:type="dxa"/>
          </w:tcPr>
          <w:p w14:paraId="709CC515" w14:textId="73434A65" w:rsidR="00B7110F" w:rsidRDefault="00B7110F">
            <w:r>
              <w:t xml:space="preserve">Composite filling 2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4941A320" w14:textId="3493068A" w:rsidR="00B7110F" w:rsidRDefault="007B1557">
            <w:r>
              <w:t>£120</w:t>
            </w:r>
          </w:p>
        </w:tc>
        <w:tc>
          <w:tcPr>
            <w:tcW w:w="3006" w:type="dxa"/>
          </w:tcPr>
          <w:p w14:paraId="761BDD0F" w14:textId="77777777" w:rsidR="00B7110F" w:rsidRDefault="00B7110F"/>
        </w:tc>
      </w:tr>
      <w:tr w:rsidR="00B7110F" w14:paraId="04BB2AD5" w14:textId="77777777" w:rsidTr="00B7110F">
        <w:tc>
          <w:tcPr>
            <w:tcW w:w="3005" w:type="dxa"/>
          </w:tcPr>
          <w:p w14:paraId="6574D095" w14:textId="6720E021" w:rsidR="00B7110F" w:rsidRDefault="00B7110F">
            <w:r>
              <w:t xml:space="preserve">Composite filling 3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4D72C34A" w14:textId="7E6B8877" w:rsidR="00B7110F" w:rsidRDefault="007B1557">
            <w:r>
              <w:t>£150</w:t>
            </w:r>
          </w:p>
        </w:tc>
        <w:tc>
          <w:tcPr>
            <w:tcW w:w="3006" w:type="dxa"/>
          </w:tcPr>
          <w:p w14:paraId="46BABB95" w14:textId="77777777" w:rsidR="00B7110F" w:rsidRDefault="00B7110F"/>
        </w:tc>
      </w:tr>
      <w:tr w:rsidR="00B7110F" w14:paraId="6AFA606E" w14:textId="77777777" w:rsidTr="00B7110F">
        <w:tc>
          <w:tcPr>
            <w:tcW w:w="3005" w:type="dxa"/>
          </w:tcPr>
          <w:p w14:paraId="1B66EFD8" w14:textId="7E2B8882" w:rsidR="00B7110F" w:rsidRDefault="00B7110F">
            <w:r>
              <w:t xml:space="preserve">Composite filling 4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570BE95D" w14:textId="5DEB0F46" w:rsidR="00B7110F" w:rsidRDefault="007B1557">
            <w:r>
              <w:t>£170</w:t>
            </w:r>
          </w:p>
        </w:tc>
        <w:tc>
          <w:tcPr>
            <w:tcW w:w="3006" w:type="dxa"/>
          </w:tcPr>
          <w:p w14:paraId="7F0481F4" w14:textId="77777777" w:rsidR="00B7110F" w:rsidRDefault="00B7110F"/>
        </w:tc>
      </w:tr>
      <w:tr w:rsidR="00B7110F" w14:paraId="6BC9B6E1" w14:textId="77777777" w:rsidTr="00B7110F">
        <w:tc>
          <w:tcPr>
            <w:tcW w:w="3005" w:type="dxa"/>
          </w:tcPr>
          <w:p w14:paraId="2252404B" w14:textId="6CCFE25A" w:rsidR="00B7110F" w:rsidRDefault="00B7110F">
            <w:r>
              <w:t xml:space="preserve">Composite filling 5 </w:t>
            </w:r>
            <w:proofErr w:type="spellStart"/>
            <w:r>
              <w:t>sfces</w:t>
            </w:r>
            <w:proofErr w:type="spellEnd"/>
          </w:p>
        </w:tc>
        <w:tc>
          <w:tcPr>
            <w:tcW w:w="3005" w:type="dxa"/>
          </w:tcPr>
          <w:p w14:paraId="4879391D" w14:textId="47A5B42F" w:rsidR="00B7110F" w:rsidRDefault="007B1557">
            <w:r>
              <w:t>£195</w:t>
            </w:r>
          </w:p>
        </w:tc>
        <w:tc>
          <w:tcPr>
            <w:tcW w:w="3006" w:type="dxa"/>
          </w:tcPr>
          <w:p w14:paraId="6D90EC64" w14:textId="77777777" w:rsidR="00B7110F" w:rsidRDefault="00B7110F"/>
        </w:tc>
      </w:tr>
      <w:tr w:rsidR="00B7110F" w14:paraId="3E02E5B4" w14:textId="77777777" w:rsidTr="00B7110F">
        <w:tc>
          <w:tcPr>
            <w:tcW w:w="3005" w:type="dxa"/>
          </w:tcPr>
          <w:p w14:paraId="3479CE00" w14:textId="39351B8A" w:rsidR="00B7110F" w:rsidRDefault="00B7110F">
            <w:r>
              <w:t xml:space="preserve">Temporary filling </w:t>
            </w:r>
          </w:p>
        </w:tc>
        <w:tc>
          <w:tcPr>
            <w:tcW w:w="3005" w:type="dxa"/>
          </w:tcPr>
          <w:p w14:paraId="3FE09E02" w14:textId="0B3F87A2" w:rsidR="00B7110F" w:rsidRDefault="007B1557">
            <w:r>
              <w:t>£50</w:t>
            </w:r>
          </w:p>
        </w:tc>
        <w:tc>
          <w:tcPr>
            <w:tcW w:w="3006" w:type="dxa"/>
          </w:tcPr>
          <w:p w14:paraId="271A7B8F" w14:textId="77777777" w:rsidR="00B7110F" w:rsidRDefault="00B7110F"/>
        </w:tc>
      </w:tr>
      <w:tr w:rsidR="00B7110F" w14:paraId="390B3F7B" w14:textId="77777777" w:rsidTr="00B7110F">
        <w:tc>
          <w:tcPr>
            <w:tcW w:w="3005" w:type="dxa"/>
          </w:tcPr>
          <w:p w14:paraId="1033128B" w14:textId="3B02FC18" w:rsidR="00B7110F" w:rsidRDefault="00B7110F">
            <w:r>
              <w:t xml:space="preserve">Glass ionomer filling </w:t>
            </w:r>
          </w:p>
        </w:tc>
        <w:tc>
          <w:tcPr>
            <w:tcW w:w="3005" w:type="dxa"/>
          </w:tcPr>
          <w:p w14:paraId="125B2468" w14:textId="2EFD47F1" w:rsidR="00B7110F" w:rsidRDefault="007B1557">
            <w:r>
              <w:t>£60</w:t>
            </w:r>
          </w:p>
        </w:tc>
        <w:tc>
          <w:tcPr>
            <w:tcW w:w="3006" w:type="dxa"/>
          </w:tcPr>
          <w:p w14:paraId="4D906F50" w14:textId="77777777" w:rsidR="00B7110F" w:rsidRDefault="00B7110F"/>
        </w:tc>
      </w:tr>
      <w:tr w:rsidR="00B7110F" w14:paraId="67085D0C" w14:textId="77777777" w:rsidTr="00B7110F">
        <w:tc>
          <w:tcPr>
            <w:tcW w:w="3005" w:type="dxa"/>
          </w:tcPr>
          <w:p w14:paraId="4B079EFB" w14:textId="69550D07" w:rsidR="00B7110F" w:rsidRDefault="00B7110F">
            <w:r>
              <w:t>Inlay / onlay porcelain</w:t>
            </w:r>
          </w:p>
        </w:tc>
        <w:tc>
          <w:tcPr>
            <w:tcW w:w="3005" w:type="dxa"/>
          </w:tcPr>
          <w:p w14:paraId="7E6AD47A" w14:textId="71A22110" w:rsidR="00B7110F" w:rsidRDefault="007B1557">
            <w:r>
              <w:t>£500</w:t>
            </w:r>
          </w:p>
        </w:tc>
        <w:tc>
          <w:tcPr>
            <w:tcW w:w="3006" w:type="dxa"/>
          </w:tcPr>
          <w:p w14:paraId="63664F98" w14:textId="77777777" w:rsidR="00B7110F" w:rsidRDefault="00B7110F"/>
        </w:tc>
      </w:tr>
      <w:tr w:rsidR="00B7110F" w14:paraId="24B7EC3A" w14:textId="77777777" w:rsidTr="00B7110F">
        <w:tc>
          <w:tcPr>
            <w:tcW w:w="3005" w:type="dxa"/>
          </w:tcPr>
          <w:p w14:paraId="46E6859A" w14:textId="22775F35" w:rsidR="00B7110F" w:rsidRDefault="00B7110F">
            <w:r>
              <w:t xml:space="preserve">Recement inlay / onlay </w:t>
            </w:r>
            <w:r w:rsidR="005A6A7D">
              <w:t>/crown</w:t>
            </w:r>
          </w:p>
        </w:tc>
        <w:tc>
          <w:tcPr>
            <w:tcW w:w="3005" w:type="dxa"/>
          </w:tcPr>
          <w:p w14:paraId="14A04289" w14:textId="74AB1F03" w:rsidR="00B7110F" w:rsidRDefault="007B1557">
            <w:r>
              <w:t>£30</w:t>
            </w:r>
          </w:p>
        </w:tc>
        <w:tc>
          <w:tcPr>
            <w:tcW w:w="3006" w:type="dxa"/>
          </w:tcPr>
          <w:p w14:paraId="63253039" w14:textId="77777777" w:rsidR="00B7110F" w:rsidRDefault="00B7110F"/>
        </w:tc>
      </w:tr>
      <w:tr w:rsidR="00B7110F" w14:paraId="36F70199" w14:textId="77777777" w:rsidTr="00B7110F">
        <w:tc>
          <w:tcPr>
            <w:tcW w:w="3005" w:type="dxa"/>
          </w:tcPr>
          <w:p w14:paraId="3EEE27AA" w14:textId="69EEC4DE" w:rsidR="00B7110F" w:rsidRDefault="00B7110F">
            <w:r>
              <w:t xml:space="preserve">Porcelain bonded crown </w:t>
            </w:r>
          </w:p>
        </w:tc>
        <w:tc>
          <w:tcPr>
            <w:tcW w:w="3005" w:type="dxa"/>
          </w:tcPr>
          <w:p w14:paraId="5174803F" w14:textId="4385BFDD" w:rsidR="00B7110F" w:rsidRDefault="007B1557">
            <w:r>
              <w:t>£450</w:t>
            </w:r>
          </w:p>
        </w:tc>
        <w:tc>
          <w:tcPr>
            <w:tcW w:w="3006" w:type="dxa"/>
          </w:tcPr>
          <w:p w14:paraId="7D68C268" w14:textId="77777777" w:rsidR="00B7110F" w:rsidRDefault="00B7110F"/>
        </w:tc>
      </w:tr>
      <w:tr w:rsidR="00B7110F" w14:paraId="0FA188CB" w14:textId="77777777" w:rsidTr="00B7110F">
        <w:tc>
          <w:tcPr>
            <w:tcW w:w="3005" w:type="dxa"/>
          </w:tcPr>
          <w:p w14:paraId="3D052120" w14:textId="364FE48A" w:rsidR="00B7110F" w:rsidRDefault="00B7110F">
            <w:r>
              <w:t xml:space="preserve">Zirconia crown </w:t>
            </w:r>
          </w:p>
        </w:tc>
        <w:tc>
          <w:tcPr>
            <w:tcW w:w="3005" w:type="dxa"/>
          </w:tcPr>
          <w:p w14:paraId="08D49A9A" w14:textId="5681F751" w:rsidR="00B7110F" w:rsidRDefault="007B1557">
            <w:r>
              <w:t>£550</w:t>
            </w:r>
          </w:p>
        </w:tc>
        <w:tc>
          <w:tcPr>
            <w:tcW w:w="3006" w:type="dxa"/>
          </w:tcPr>
          <w:p w14:paraId="5F3BAE7B" w14:textId="77777777" w:rsidR="00B7110F" w:rsidRDefault="00B7110F"/>
        </w:tc>
      </w:tr>
      <w:tr w:rsidR="00B7110F" w14:paraId="0CE7C5A7" w14:textId="77777777" w:rsidTr="00B7110F">
        <w:tc>
          <w:tcPr>
            <w:tcW w:w="3005" w:type="dxa"/>
          </w:tcPr>
          <w:p w14:paraId="43097AA2" w14:textId="7E5F4A39" w:rsidR="00B7110F" w:rsidRDefault="00B7110F">
            <w:r>
              <w:t xml:space="preserve">EMAX aesthetic crown </w:t>
            </w:r>
          </w:p>
        </w:tc>
        <w:tc>
          <w:tcPr>
            <w:tcW w:w="3005" w:type="dxa"/>
          </w:tcPr>
          <w:p w14:paraId="5DB27D1B" w14:textId="488F3F79" w:rsidR="00B7110F" w:rsidRDefault="007B1557">
            <w:r>
              <w:t>£600</w:t>
            </w:r>
          </w:p>
        </w:tc>
        <w:tc>
          <w:tcPr>
            <w:tcW w:w="3006" w:type="dxa"/>
          </w:tcPr>
          <w:p w14:paraId="23765000" w14:textId="77777777" w:rsidR="00B7110F" w:rsidRDefault="00B7110F"/>
        </w:tc>
      </w:tr>
      <w:tr w:rsidR="00B7110F" w14:paraId="45A96100" w14:textId="77777777" w:rsidTr="00B7110F">
        <w:tc>
          <w:tcPr>
            <w:tcW w:w="3005" w:type="dxa"/>
          </w:tcPr>
          <w:p w14:paraId="32964D3E" w14:textId="2E77FB1A" w:rsidR="00B7110F" w:rsidRDefault="00B7110F">
            <w:r>
              <w:t>Veneer</w:t>
            </w:r>
          </w:p>
        </w:tc>
        <w:tc>
          <w:tcPr>
            <w:tcW w:w="3005" w:type="dxa"/>
          </w:tcPr>
          <w:p w14:paraId="4B1E187E" w14:textId="7D7866FB" w:rsidR="00B7110F" w:rsidRDefault="007B1557">
            <w:r>
              <w:t>£600</w:t>
            </w:r>
          </w:p>
        </w:tc>
        <w:tc>
          <w:tcPr>
            <w:tcW w:w="3006" w:type="dxa"/>
          </w:tcPr>
          <w:p w14:paraId="5C9E72DD" w14:textId="77777777" w:rsidR="00B7110F" w:rsidRDefault="00B7110F"/>
        </w:tc>
      </w:tr>
      <w:tr w:rsidR="005A6A7D" w14:paraId="467E7C2C" w14:textId="77777777" w:rsidTr="00B7110F">
        <w:tc>
          <w:tcPr>
            <w:tcW w:w="3005" w:type="dxa"/>
          </w:tcPr>
          <w:p w14:paraId="7D0EB66D" w14:textId="746E7784" w:rsidR="005A6A7D" w:rsidRDefault="005A6A7D">
            <w:r>
              <w:t xml:space="preserve">Bridge (per tooth) </w:t>
            </w:r>
          </w:p>
        </w:tc>
        <w:tc>
          <w:tcPr>
            <w:tcW w:w="3005" w:type="dxa"/>
          </w:tcPr>
          <w:p w14:paraId="387974DA" w14:textId="4AA998D9" w:rsidR="005A6A7D" w:rsidRDefault="005A6A7D">
            <w:r>
              <w:t>£500</w:t>
            </w:r>
          </w:p>
        </w:tc>
        <w:tc>
          <w:tcPr>
            <w:tcW w:w="3006" w:type="dxa"/>
          </w:tcPr>
          <w:p w14:paraId="26848F69" w14:textId="77777777" w:rsidR="005A6A7D" w:rsidRDefault="005A6A7D"/>
        </w:tc>
      </w:tr>
      <w:tr w:rsidR="008049CE" w14:paraId="45AA944F" w14:textId="77777777" w:rsidTr="00B7110F">
        <w:tc>
          <w:tcPr>
            <w:tcW w:w="3005" w:type="dxa"/>
          </w:tcPr>
          <w:p w14:paraId="15FB1108" w14:textId="02868D74" w:rsidR="008049CE" w:rsidRDefault="008049CE">
            <w:r>
              <w:t>Invisalign consultation</w:t>
            </w:r>
          </w:p>
        </w:tc>
        <w:tc>
          <w:tcPr>
            <w:tcW w:w="3005" w:type="dxa"/>
          </w:tcPr>
          <w:p w14:paraId="5BC91EB2" w14:textId="282DAB92" w:rsidR="008049CE" w:rsidRDefault="008049CE">
            <w:r>
              <w:t>£50</w:t>
            </w:r>
          </w:p>
        </w:tc>
        <w:tc>
          <w:tcPr>
            <w:tcW w:w="3006" w:type="dxa"/>
          </w:tcPr>
          <w:p w14:paraId="4DAB74BF" w14:textId="77777777" w:rsidR="008049CE" w:rsidRDefault="008049CE"/>
        </w:tc>
      </w:tr>
      <w:tr w:rsidR="008049CE" w14:paraId="70A1D665" w14:textId="77777777" w:rsidTr="00B7110F">
        <w:tc>
          <w:tcPr>
            <w:tcW w:w="3005" w:type="dxa"/>
          </w:tcPr>
          <w:p w14:paraId="0A18843A" w14:textId="70C5E794" w:rsidR="008049CE" w:rsidRDefault="008049CE">
            <w:r>
              <w:t xml:space="preserve">Invisalign </w:t>
            </w:r>
            <w:r w:rsidR="00966405">
              <w:t xml:space="preserve">treatment </w:t>
            </w:r>
          </w:p>
        </w:tc>
        <w:tc>
          <w:tcPr>
            <w:tcW w:w="3005" w:type="dxa"/>
          </w:tcPr>
          <w:p w14:paraId="69954C7B" w14:textId="21A56270" w:rsidR="008049CE" w:rsidRDefault="00966405">
            <w:r>
              <w:t xml:space="preserve">From £1900 </w:t>
            </w:r>
          </w:p>
        </w:tc>
        <w:tc>
          <w:tcPr>
            <w:tcW w:w="3006" w:type="dxa"/>
          </w:tcPr>
          <w:p w14:paraId="1FA3F95B" w14:textId="77777777" w:rsidR="008049CE" w:rsidRDefault="008049CE"/>
        </w:tc>
      </w:tr>
      <w:tr w:rsidR="00B7110F" w14:paraId="16ABAC5E" w14:textId="77777777" w:rsidTr="00B7110F">
        <w:tc>
          <w:tcPr>
            <w:tcW w:w="3005" w:type="dxa"/>
          </w:tcPr>
          <w:p w14:paraId="0DFB193D" w14:textId="26C86456" w:rsidR="00B7110F" w:rsidRDefault="00B7110F">
            <w:r>
              <w:t xml:space="preserve">Root canal incisor </w:t>
            </w:r>
          </w:p>
        </w:tc>
        <w:tc>
          <w:tcPr>
            <w:tcW w:w="3005" w:type="dxa"/>
          </w:tcPr>
          <w:p w14:paraId="750403A3" w14:textId="6D4B2F91" w:rsidR="00B7110F" w:rsidRDefault="007B1557">
            <w:r>
              <w:t>£295</w:t>
            </w:r>
          </w:p>
        </w:tc>
        <w:tc>
          <w:tcPr>
            <w:tcW w:w="3006" w:type="dxa"/>
          </w:tcPr>
          <w:p w14:paraId="360C732F" w14:textId="77777777" w:rsidR="00B7110F" w:rsidRDefault="00B7110F"/>
        </w:tc>
      </w:tr>
      <w:tr w:rsidR="00B7110F" w14:paraId="3EABDAF4" w14:textId="77777777" w:rsidTr="00B7110F">
        <w:tc>
          <w:tcPr>
            <w:tcW w:w="3005" w:type="dxa"/>
          </w:tcPr>
          <w:p w14:paraId="530040E7" w14:textId="2F6C9BEE" w:rsidR="00B7110F" w:rsidRDefault="00B7110F">
            <w:r>
              <w:t>Root canal premolar</w:t>
            </w:r>
          </w:p>
        </w:tc>
        <w:tc>
          <w:tcPr>
            <w:tcW w:w="3005" w:type="dxa"/>
          </w:tcPr>
          <w:p w14:paraId="4BC6C4F2" w14:textId="6E6AC428" w:rsidR="00B7110F" w:rsidRDefault="007B1557">
            <w:r>
              <w:t>£400</w:t>
            </w:r>
          </w:p>
        </w:tc>
        <w:tc>
          <w:tcPr>
            <w:tcW w:w="3006" w:type="dxa"/>
          </w:tcPr>
          <w:p w14:paraId="237E4864" w14:textId="77777777" w:rsidR="00B7110F" w:rsidRDefault="00B7110F"/>
        </w:tc>
      </w:tr>
      <w:tr w:rsidR="00B7110F" w14:paraId="3596B560" w14:textId="77777777" w:rsidTr="00B7110F">
        <w:tc>
          <w:tcPr>
            <w:tcW w:w="3005" w:type="dxa"/>
          </w:tcPr>
          <w:p w14:paraId="61FB8613" w14:textId="42D12E05" w:rsidR="00B7110F" w:rsidRDefault="00B7110F">
            <w:r>
              <w:t xml:space="preserve">Root canal molar </w:t>
            </w:r>
          </w:p>
        </w:tc>
        <w:tc>
          <w:tcPr>
            <w:tcW w:w="3005" w:type="dxa"/>
          </w:tcPr>
          <w:p w14:paraId="09537307" w14:textId="567A7148" w:rsidR="00B7110F" w:rsidRDefault="007B1557">
            <w:r>
              <w:t>£580</w:t>
            </w:r>
          </w:p>
        </w:tc>
        <w:tc>
          <w:tcPr>
            <w:tcW w:w="3006" w:type="dxa"/>
          </w:tcPr>
          <w:p w14:paraId="61708B23" w14:textId="77777777" w:rsidR="00B7110F" w:rsidRDefault="00B7110F"/>
        </w:tc>
      </w:tr>
      <w:tr w:rsidR="00B7110F" w14:paraId="4E11E05C" w14:textId="77777777" w:rsidTr="00B7110F">
        <w:tc>
          <w:tcPr>
            <w:tcW w:w="3005" w:type="dxa"/>
          </w:tcPr>
          <w:p w14:paraId="71B900C9" w14:textId="14BCA0FF" w:rsidR="00B7110F" w:rsidRDefault="00B7110F">
            <w:r>
              <w:t xml:space="preserve">Simple extraction </w:t>
            </w:r>
          </w:p>
        </w:tc>
        <w:tc>
          <w:tcPr>
            <w:tcW w:w="3005" w:type="dxa"/>
          </w:tcPr>
          <w:p w14:paraId="616001D9" w14:textId="2FA87692" w:rsidR="00B7110F" w:rsidRDefault="007B1557">
            <w:r>
              <w:t>£90</w:t>
            </w:r>
          </w:p>
        </w:tc>
        <w:tc>
          <w:tcPr>
            <w:tcW w:w="3006" w:type="dxa"/>
          </w:tcPr>
          <w:p w14:paraId="3B33D226" w14:textId="77777777" w:rsidR="00B7110F" w:rsidRDefault="00B7110F"/>
        </w:tc>
      </w:tr>
      <w:tr w:rsidR="00B7110F" w14:paraId="3CD16B2C" w14:textId="77777777" w:rsidTr="00B7110F">
        <w:tc>
          <w:tcPr>
            <w:tcW w:w="3005" w:type="dxa"/>
          </w:tcPr>
          <w:p w14:paraId="1ED8FA1F" w14:textId="52D9DCDD" w:rsidR="00B7110F" w:rsidRDefault="00B7110F">
            <w:r>
              <w:t xml:space="preserve">Complex extraction </w:t>
            </w:r>
          </w:p>
        </w:tc>
        <w:tc>
          <w:tcPr>
            <w:tcW w:w="3005" w:type="dxa"/>
          </w:tcPr>
          <w:p w14:paraId="050042CB" w14:textId="1EAC0ACD" w:rsidR="00B7110F" w:rsidRDefault="007B1557">
            <w:r>
              <w:t>£200</w:t>
            </w:r>
          </w:p>
        </w:tc>
        <w:tc>
          <w:tcPr>
            <w:tcW w:w="3006" w:type="dxa"/>
          </w:tcPr>
          <w:p w14:paraId="760F1CD1" w14:textId="77777777" w:rsidR="00B7110F" w:rsidRDefault="00B7110F"/>
        </w:tc>
      </w:tr>
      <w:tr w:rsidR="005A6A7D" w14:paraId="15C1E863" w14:textId="77777777" w:rsidTr="00B7110F">
        <w:tc>
          <w:tcPr>
            <w:tcW w:w="3005" w:type="dxa"/>
          </w:tcPr>
          <w:p w14:paraId="25A27711" w14:textId="11D0ED8C" w:rsidR="005A6A7D" w:rsidRDefault="005A6A7D">
            <w:r>
              <w:t>Surgical extraction</w:t>
            </w:r>
          </w:p>
        </w:tc>
        <w:tc>
          <w:tcPr>
            <w:tcW w:w="3005" w:type="dxa"/>
          </w:tcPr>
          <w:p w14:paraId="64BE9938" w14:textId="74EB5D41" w:rsidR="005A6A7D" w:rsidRDefault="005A6A7D">
            <w:r>
              <w:t>£300</w:t>
            </w:r>
          </w:p>
        </w:tc>
        <w:tc>
          <w:tcPr>
            <w:tcW w:w="3006" w:type="dxa"/>
          </w:tcPr>
          <w:p w14:paraId="7F08F592" w14:textId="77777777" w:rsidR="005A6A7D" w:rsidRDefault="005A6A7D"/>
        </w:tc>
      </w:tr>
      <w:tr w:rsidR="00B7110F" w14:paraId="775F56B0" w14:textId="77777777" w:rsidTr="00B7110F">
        <w:tc>
          <w:tcPr>
            <w:tcW w:w="3005" w:type="dxa"/>
          </w:tcPr>
          <w:p w14:paraId="49094A87" w14:textId="3BDDF918" w:rsidR="00B7110F" w:rsidRDefault="00B7110F">
            <w:r>
              <w:t xml:space="preserve">Full upper / lower acrylic denture </w:t>
            </w:r>
          </w:p>
        </w:tc>
        <w:tc>
          <w:tcPr>
            <w:tcW w:w="3005" w:type="dxa"/>
          </w:tcPr>
          <w:p w14:paraId="047D0B31" w14:textId="3A9CEA83" w:rsidR="00B7110F" w:rsidRDefault="007B1557">
            <w:r>
              <w:t>£695</w:t>
            </w:r>
          </w:p>
        </w:tc>
        <w:tc>
          <w:tcPr>
            <w:tcW w:w="3006" w:type="dxa"/>
          </w:tcPr>
          <w:p w14:paraId="4C230ABA" w14:textId="77777777" w:rsidR="00B7110F" w:rsidRDefault="00B7110F"/>
        </w:tc>
      </w:tr>
      <w:tr w:rsidR="00B7110F" w14:paraId="39469811" w14:textId="77777777" w:rsidTr="00B7110F">
        <w:tc>
          <w:tcPr>
            <w:tcW w:w="3005" w:type="dxa"/>
          </w:tcPr>
          <w:p w14:paraId="1F8D84F7" w14:textId="7A2F3C16" w:rsidR="00B7110F" w:rsidRDefault="007B1557">
            <w:r>
              <w:t xml:space="preserve">Partial acrylic denture </w:t>
            </w:r>
          </w:p>
        </w:tc>
        <w:tc>
          <w:tcPr>
            <w:tcW w:w="3005" w:type="dxa"/>
          </w:tcPr>
          <w:p w14:paraId="1332C848" w14:textId="50825EB1" w:rsidR="00B7110F" w:rsidRDefault="007B1557">
            <w:r>
              <w:t>£495</w:t>
            </w:r>
          </w:p>
        </w:tc>
        <w:tc>
          <w:tcPr>
            <w:tcW w:w="3006" w:type="dxa"/>
          </w:tcPr>
          <w:p w14:paraId="1E3A2FC0" w14:textId="77777777" w:rsidR="00B7110F" w:rsidRDefault="00B7110F"/>
        </w:tc>
      </w:tr>
      <w:tr w:rsidR="00B7110F" w14:paraId="70DD0C59" w14:textId="77777777" w:rsidTr="00B7110F">
        <w:tc>
          <w:tcPr>
            <w:tcW w:w="3005" w:type="dxa"/>
          </w:tcPr>
          <w:p w14:paraId="64448A4F" w14:textId="712CD08E" w:rsidR="00B7110F" w:rsidRDefault="007B1557">
            <w:r>
              <w:t xml:space="preserve">Partial chrome denture </w:t>
            </w:r>
          </w:p>
        </w:tc>
        <w:tc>
          <w:tcPr>
            <w:tcW w:w="3005" w:type="dxa"/>
          </w:tcPr>
          <w:p w14:paraId="347AD324" w14:textId="0D4D52A8" w:rsidR="00B7110F" w:rsidRDefault="007B1557">
            <w:r>
              <w:t>£800</w:t>
            </w:r>
          </w:p>
        </w:tc>
        <w:tc>
          <w:tcPr>
            <w:tcW w:w="3006" w:type="dxa"/>
          </w:tcPr>
          <w:p w14:paraId="6702C8C5" w14:textId="77777777" w:rsidR="00B7110F" w:rsidRDefault="00B7110F"/>
        </w:tc>
      </w:tr>
      <w:tr w:rsidR="00B7110F" w14:paraId="493C98D4" w14:textId="77777777" w:rsidTr="00B7110F">
        <w:tc>
          <w:tcPr>
            <w:tcW w:w="3005" w:type="dxa"/>
          </w:tcPr>
          <w:p w14:paraId="6B2FA9EA" w14:textId="153B8A15" w:rsidR="00B7110F" w:rsidRDefault="007B1557">
            <w:r>
              <w:t xml:space="preserve">Denture repair </w:t>
            </w:r>
          </w:p>
        </w:tc>
        <w:tc>
          <w:tcPr>
            <w:tcW w:w="3005" w:type="dxa"/>
          </w:tcPr>
          <w:p w14:paraId="1E967251" w14:textId="3952B60F" w:rsidR="00B7110F" w:rsidRDefault="007B1557">
            <w:r>
              <w:t>£150</w:t>
            </w:r>
          </w:p>
        </w:tc>
        <w:tc>
          <w:tcPr>
            <w:tcW w:w="3006" w:type="dxa"/>
          </w:tcPr>
          <w:p w14:paraId="0CAC4E18" w14:textId="77777777" w:rsidR="00B7110F" w:rsidRDefault="00B7110F"/>
        </w:tc>
      </w:tr>
      <w:tr w:rsidR="00B7110F" w14:paraId="320CC124" w14:textId="77777777" w:rsidTr="00B7110F">
        <w:tc>
          <w:tcPr>
            <w:tcW w:w="3005" w:type="dxa"/>
          </w:tcPr>
          <w:p w14:paraId="47A829FD" w14:textId="0CA5B27E" w:rsidR="00B7110F" w:rsidRDefault="007B1557">
            <w:r>
              <w:t xml:space="preserve">Orthodontic retainer </w:t>
            </w:r>
          </w:p>
        </w:tc>
        <w:tc>
          <w:tcPr>
            <w:tcW w:w="3005" w:type="dxa"/>
          </w:tcPr>
          <w:p w14:paraId="195FABD3" w14:textId="1AAA1BE5" w:rsidR="00B7110F" w:rsidRDefault="007B1557">
            <w:r>
              <w:t>£</w:t>
            </w:r>
            <w:r w:rsidR="005A6A7D">
              <w:t>90</w:t>
            </w:r>
          </w:p>
        </w:tc>
        <w:tc>
          <w:tcPr>
            <w:tcW w:w="3006" w:type="dxa"/>
          </w:tcPr>
          <w:p w14:paraId="064F7A20" w14:textId="77777777" w:rsidR="00B7110F" w:rsidRDefault="00B7110F"/>
        </w:tc>
      </w:tr>
      <w:tr w:rsidR="00B7110F" w14:paraId="41594954" w14:textId="77777777" w:rsidTr="00B7110F">
        <w:tc>
          <w:tcPr>
            <w:tcW w:w="3005" w:type="dxa"/>
          </w:tcPr>
          <w:p w14:paraId="2E5A5FAA" w14:textId="195E905F" w:rsidR="00B7110F" w:rsidRDefault="007B1557">
            <w:r>
              <w:lastRenderedPageBreak/>
              <w:t>Fixed Orthodontic retainer</w:t>
            </w:r>
          </w:p>
        </w:tc>
        <w:tc>
          <w:tcPr>
            <w:tcW w:w="3005" w:type="dxa"/>
          </w:tcPr>
          <w:p w14:paraId="5C14D193" w14:textId="05F41069" w:rsidR="00B7110F" w:rsidRDefault="007B1557">
            <w:r>
              <w:t>£150</w:t>
            </w:r>
          </w:p>
        </w:tc>
        <w:tc>
          <w:tcPr>
            <w:tcW w:w="3006" w:type="dxa"/>
          </w:tcPr>
          <w:p w14:paraId="25B8E5EC" w14:textId="77777777" w:rsidR="00B7110F" w:rsidRDefault="00B7110F"/>
        </w:tc>
      </w:tr>
      <w:tr w:rsidR="00B7110F" w14:paraId="4B4702EA" w14:textId="77777777" w:rsidTr="00B7110F">
        <w:tc>
          <w:tcPr>
            <w:tcW w:w="3005" w:type="dxa"/>
          </w:tcPr>
          <w:p w14:paraId="195EF701" w14:textId="0DAE6068" w:rsidR="00B7110F" w:rsidRDefault="007B1557">
            <w:r>
              <w:t xml:space="preserve">Prescription  </w:t>
            </w:r>
          </w:p>
        </w:tc>
        <w:tc>
          <w:tcPr>
            <w:tcW w:w="3005" w:type="dxa"/>
          </w:tcPr>
          <w:p w14:paraId="6B36B2E2" w14:textId="2564EC65" w:rsidR="00B7110F" w:rsidRDefault="007B1557">
            <w:r>
              <w:t>£10</w:t>
            </w:r>
          </w:p>
        </w:tc>
        <w:tc>
          <w:tcPr>
            <w:tcW w:w="3006" w:type="dxa"/>
          </w:tcPr>
          <w:p w14:paraId="2C7979EB" w14:textId="2BCD94B7" w:rsidR="00B7110F" w:rsidRDefault="00B7110F"/>
        </w:tc>
      </w:tr>
      <w:tr w:rsidR="00B7110F" w14:paraId="76EDF66A" w14:textId="77777777" w:rsidTr="00B7110F">
        <w:tc>
          <w:tcPr>
            <w:tcW w:w="3005" w:type="dxa"/>
          </w:tcPr>
          <w:p w14:paraId="7E479CFA" w14:textId="6BD2A73D" w:rsidR="00B7110F" w:rsidRDefault="007B1557">
            <w:r>
              <w:t xml:space="preserve">Night guard </w:t>
            </w:r>
          </w:p>
        </w:tc>
        <w:tc>
          <w:tcPr>
            <w:tcW w:w="3005" w:type="dxa"/>
          </w:tcPr>
          <w:p w14:paraId="1C5E1816" w14:textId="329735AD" w:rsidR="00B7110F" w:rsidRDefault="007B1557">
            <w:r>
              <w:t>£120</w:t>
            </w:r>
          </w:p>
        </w:tc>
        <w:tc>
          <w:tcPr>
            <w:tcW w:w="3006" w:type="dxa"/>
          </w:tcPr>
          <w:p w14:paraId="60CEC1CE" w14:textId="77777777" w:rsidR="00B7110F" w:rsidRDefault="00B7110F"/>
        </w:tc>
      </w:tr>
      <w:tr w:rsidR="008007D6" w14:paraId="595076DB" w14:textId="77777777" w:rsidTr="00B7110F">
        <w:tc>
          <w:tcPr>
            <w:tcW w:w="3005" w:type="dxa"/>
          </w:tcPr>
          <w:p w14:paraId="60B33342" w14:textId="1D661596" w:rsidR="008007D6" w:rsidRDefault="008007D6" w:rsidP="008007D6"/>
        </w:tc>
        <w:tc>
          <w:tcPr>
            <w:tcW w:w="3005" w:type="dxa"/>
          </w:tcPr>
          <w:p w14:paraId="55C25766" w14:textId="0FF40FC1" w:rsidR="008007D6" w:rsidRDefault="008007D6" w:rsidP="008007D6"/>
        </w:tc>
        <w:tc>
          <w:tcPr>
            <w:tcW w:w="3006" w:type="dxa"/>
          </w:tcPr>
          <w:p w14:paraId="1B9FB787" w14:textId="58FEA0B8" w:rsidR="008007D6" w:rsidRDefault="008007D6" w:rsidP="008007D6"/>
        </w:tc>
      </w:tr>
      <w:tr w:rsidR="007B1557" w14:paraId="6C6796D4" w14:textId="77777777" w:rsidTr="00B7110F">
        <w:tc>
          <w:tcPr>
            <w:tcW w:w="3005" w:type="dxa"/>
          </w:tcPr>
          <w:p w14:paraId="7EEC8DF7" w14:textId="707616A6" w:rsidR="007B1557" w:rsidRDefault="007B1557">
            <w:r>
              <w:t xml:space="preserve">Home whitening kit </w:t>
            </w:r>
          </w:p>
        </w:tc>
        <w:tc>
          <w:tcPr>
            <w:tcW w:w="3005" w:type="dxa"/>
          </w:tcPr>
          <w:p w14:paraId="540F37D6" w14:textId="527D6751" w:rsidR="007B1557" w:rsidRDefault="007B1557">
            <w:r>
              <w:t>£295</w:t>
            </w:r>
          </w:p>
        </w:tc>
        <w:tc>
          <w:tcPr>
            <w:tcW w:w="3006" w:type="dxa"/>
          </w:tcPr>
          <w:p w14:paraId="66DDF75D" w14:textId="77777777" w:rsidR="007B1557" w:rsidRDefault="007B1557"/>
        </w:tc>
      </w:tr>
      <w:tr w:rsidR="007B1557" w14:paraId="6426CDE1" w14:textId="77777777" w:rsidTr="00B7110F">
        <w:tc>
          <w:tcPr>
            <w:tcW w:w="3005" w:type="dxa"/>
          </w:tcPr>
          <w:p w14:paraId="5D12405F" w14:textId="14148313" w:rsidR="007B1557" w:rsidRDefault="007B1557">
            <w:r>
              <w:t xml:space="preserve">Anti-wrinkle injections </w:t>
            </w:r>
          </w:p>
        </w:tc>
        <w:tc>
          <w:tcPr>
            <w:tcW w:w="3005" w:type="dxa"/>
          </w:tcPr>
          <w:p w14:paraId="203C5202" w14:textId="6092A5A7" w:rsidR="007B1557" w:rsidRDefault="007B1557">
            <w:r>
              <w:t>£1</w:t>
            </w:r>
            <w:r w:rsidR="00D95495">
              <w:t>3</w:t>
            </w:r>
            <w:r>
              <w:t>0</w:t>
            </w:r>
          </w:p>
        </w:tc>
        <w:tc>
          <w:tcPr>
            <w:tcW w:w="3006" w:type="dxa"/>
          </w:tcPr>
          <w:p w14:paraId="4522D3DE" w14:textId="77777777" w:rsidR="007B1557" w:rsidRDefault="007B1557"/>
        </w:tc>
      </w:tr>
      <w:tr w:rsidR="007B1557" w14:paraId="09EF0E14" w14:textId="77777777" w:rsidTr="00B7110F">
        <w:tc>
          <w:tcPr>
            <w:tcW w:w="3005" w:type="dxa"/>
          </w:tcPr>
          <w:p w14:paraId="3FB50F99" w14:textId="77777777" w:rsidR="007B1557" w:rsidRDefault="007B1557"/>
        </w:tc>
        <w:tc>
          <w:tcPr>
            <w:tcW w:w="3005" w:type="dxa"/>
          </w:tcPr>
          <w:p w14:paraId="202438C6" w14:textId="68D2E80A" w:rsidR="007B1557" w:rsidRDefault="007B1557">
            <w:r>
              <w:t>£1</w:t>
            </w:r>
            <w:r w:rsidR="00D95495">
              <w:t>75</w:t>
            </w:r>
          </w:p>
        </w:tc>
        <w:tc>
          <w:tcPr>
            <w:tcW w:w="3006" w:type="dxa"/>
          </w:tcPr>
          <w:p w14:paraId="28A2D5C1" w14:textId="77777777" w:rsidR="007B1557" w:rsidRDefault="007B1557"/>
        </w:tc>
      </w:tr>
      <w:tr w:rsidR="007B1557" w14:paraId="1527F966" w14:textId="77777777" w:rsidTr="00B7110F">
        <w:tc>
          <w:tcPr>
            <w:tcW w:w="3005" w:type="dxa"/>
          </w:tcPr>
          <w:p w14:paraId="32FBDB40" w14:textId="77777777" w:rsidR="007B1557" w:rsidRDefault="007B1557"/>
        </w:tc>
        <w:tc>
          <w:tcPr>
            <w:tcW w:w="3005" w:type="dxa"/>
          </w:tcPr>
          <w:p w14:paraId="0316F2C1" w14:textId="2475376A" w:rsidR="007B1557" w:rsidRDefault="007B1557">
            <w:r>
              <w:t>£2</w:t>
            </w:r>
            <w:r w:rsidR="00D95495">
              <w:t>25</w:t>
            </w:r>
          </w:p>
        </w:tc>
        <w:tc>
          <w:tcPr>
            <w:tcW w:w="3006" w:type="dxa"/>
          </w:tcPr>
          <w:p w14:paraId="226B9B0D" w14:textId="77777777" w:rsidR="007B1557" w:rsidRDefault="007B1557"/>
        </w:tc>
      </w:tr>
      <w:tr w:rsidR="007B1557" w14:paraId="692E4D3F" w14:textId="77777777" w:rsidTr="00D95495">
        <w:trPr>
          <w:trHeight w:val="266"/>
        </w:trPr>
        <w:tc>
          <w:tcPr>
            <w:tcW w:w="3005" w:type="dxa"/>
          </w:tcPr>
          <w:p w14:paraId="399786F6" w14:textId="0A8463CC" w:rsidR="007B1557" w:rsidRDefault="007B1557"/>
        </w:tc>
        <w:tc>
          <w:tcPr>
            <w:tcW w:w="3005" w:type="dxa"/>
          </w:tcPr>
          <w:p w14:paraId="05215B18" w14:textId="2423F492" w:rsidR="007B1557" w:rsidRDefault="00D95495">
            <w:r>
              <w:t>£250</w:t>
            </w:r>
          </w:p>
        </w:tc>
        <w:tc>
          <w:tcPr>
            <w:tcW w:w="3006" w:type="dxa"/>
          </w:tcPr>
          <w:p w14:paraId="6BB06562" w14:textId="77777777" w:rsidR="007B1557" w:rsidRDefault="007B1557"/>
        </w:tc>
      </w:tr>
      <w:tr w:rsidR="00D95495" w14:paraId="3D81460D" w14:textId="77777777" w:rsidTr="00B7110F">
        <w:tc>
          <w:tcPr>
            <w:tcW w:w="3005" w:type="dxa"/>
          </w:tcPr>
          <w:p w14:paraId="3056526A" w14:textId="73110BC4" w:rsidR="00D95495" w:rsidRDefault="00D95495" w:rsidP="00D95495">
            <w:r>
              <w:t>Dermal fillers</w:t>
            </w:r>
          </w:p>
        </w:tc>
        <w:tc>
          <w:tcPr>
            <w:tcW w:w="3005" w:type="dxa"/>
          </w:tcPr>
          <w:p w14:paraId="7AA46EE4" w14:textId="13E76024" w:rsidR="00D95495" w:rsidRDefault="00D95495" w:rsidP="00D95495">
            <w:r>
              <w:t>From £195</w:t>
            </w:r>
          </w:p>
        </w:tc>
        <w:tc>
          <w:tcPr>
            <w:tcW w:w="3006" w:type="dxa"/>
          </w:tcPr>
          <w:p w14:paraId="113F1E7C" w14:textId="77777777" w:rsidR="00D95495" w:rsidRDefault="00D95495" w:rsidP="00D95495"/>
        </w:tc>
      </w:tr>
    </w:tbl>
    <w:p w14:paraId="7A4B6FCD" w14:textId="7056ECC9" w:rsidR="00B7110F" w:rsidRDefault="008007D6">
      <w:r w:rsidRPr="00D00E7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AEC578" wp14:editId="6759D4FA">
                <wp:simplePos x="0" y="0"/>
                <wp:positionH relativeFrom="margin">
                  <wp:align>center</wp:align>
                </wp:positionH>
                <wp:positionV relativeFrom="paragraph">
                  <wp:posOffset>-1975485</wp:posOffset>
                </wp:positionV>
                <wp:extent cx="6553200" cy="4152900"/>
                <wp:effectExtent l="0" t="0" r="19050" b="19050"/>
                <wp:wrapNone/>
                <wp:docPr id="2118285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52900"/>
                        </a:xfrm>
                        <a:prstGeom prst="roundRect">
                          <a:avLst/>
                        </a:prstGeom>
                        <a:solidFill>
                          <a:srgbClr val="09DBE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57A34" id="Rectangle: Rounded Corners 1" o:spid="_x0000_s1026" style="position:absolute;margin-left:0;margin-top:-155.55pt;width:516pt;height:327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SDcwIAAE0FAAAOAAAAZHJzL2Uyb0RvYy54bWysVF9P2zAQf5+072D5faTpWjYqUtTBmCYh&#10;QMDEs+vYTSTH553dpt2n5+ykaQVoD9NenLvc3e/+3/nFtjFso9DXYAuen4w4U1ZCWdtVwX89XX/6&#10;ypkPwpbCgFUF3ynPL+YfP5y3bqbGUIEpFTICsX7WuoJXIbhZlnlZqUb4E3DKklADNiIQi6usRNES&#10;emOy8Wh0mrWApUOQynv6e9UJ+Tzha61kuNPaq8BMwSm2kF5M7zK+2fxczFYoXFXLPgzxD1E0orbk&#10;dIC6EkGwNdZvoJpaInjQ4URCk4HWtVQpB8omH73K5rESTqVcqDjeDWXy/w9W3m4e3T1SGVrnZ57I&#10;mMVWYxO/FB/bpmLthmKpbWCSfp5Op5+pA5xJkk3y6fiMGMLJDuYOffihoGGRKDjC2pYP1JJUKbG5&#10;8aHT3+tFlx5MXV7XxiQGV8tLg2wjYvvOrr59n/YujtSyQ+SJCjujorGxD0qzuqRYx8ljGio14Akp&#10;lQ15J6pEqTo3+XQ0JDJYpLQSYETWFN6A3QPEgX2L3eXX60dTlWZyMB79LbDOeLBInsGGwbipLeB7&#10;AIay6j13+hT+UWkiuYRyd48ModsI7+R1TU26ET7cC6QVoMbSWoc7erSBtuDQU5xVgH/e+x/1aTJJ&#10;yllLK1Vw/3stUHFmflqa2bN8Mok7mJjJ9MuYGDyWLI8ldt1cArU9pwPiZCKjfjB7UiM0z7T9i+iV&#10;RMJK8l1wGXDPXIZu1el+SLVYJDXaOyfCjX10MoLHqsb5e9o+C3T9pAYa8lvYr5+YvZrVTjdaWlis&#10;A+g6DfKhrn29aWfT4PT3JR6FYz5pHa7g/AUAAP//AwBQSwMEFAAGAAgAAAAhAPS44O3gAAAACgEA&#10;AA8AAABkcnMvZG93bnJldi54bWxMj81OwzAQhO9IvIO1SNxa5wcQDdlUqAgh9dSGSlzdeJtExOso&#10;dtL07XFP5Tg7q5lv8vVsOjHR4FrLCPEyAkFcWd1yjXD4/ly8gnBesVadZUK4kIN1cX+Xq0zbM+9p&#10;Kn0tQgi7TCE03veZlK5qyCi3tD1x8E52MMoHOdRSD+ocwk0nkyh6kUa1HBoa1dOmoeq3HA3Cj7wc&#10;9upUth+bZjs996vd6L92iI8P8/sbCE+zvz3DFT+gQxGYjnZk7USHEIZ4hEUaxzGIqx+lSbgdEdKn&#10;ZAWyyOX/CcUfAAAA//8DAFBLAQItABQABgAIAAAAIQC2gziS/gAAAOEBAAATAAAAAAAAAAAAAAAA&#10;AAAAAABbQ29udGVudF9UeXBlc10ueG1sUEsBAi0AFAAGAAgAAAAhADj9If/WAAAAlAEAAAsAAAAA&#10;AAAAAAAAAAAALwEAAF9yZWxzLy5yZWxzUEsBAi0AFAAGAAgAAAAhAKn15INzAgAATQUAAA4AAAAA&#10;AAAAAAAAAAAALgIAAGRycy9lMm9Eb2MueG1sUEsBAi0AFAAGAAgAAAAhAPS44O3gAAAACgEAAA8A&#10;AAAAAAAAAAAAAAAAzQQAAGRycy9kb3ducmV2LnhtbFBLBQYAAAAABAAEAPMAAADaBQAAAAA=&#10;" fillcolor="#09dbe5" strokecolor="#07151b [484]" strokeweight="1pt">
                <v:stroke joinstyle="miter"/>
                <w10:wrap anchorx="margin"/>
              </v:roundrect>
            </w:pict>
          </mc:Fallback>
        </mc:AlternateContent>
      </w:r>
    </w:p>
    <w:p w14:paraId="001B0B4A" w14:textId="04CCB245" w:rsidR="00B7110F" w:rsidRDefault="00602327">
      <w:r>
        <w:t xml:space="preserve">Please note, our price guide illustrates the typical fees </w:t>
      </w:r>
      <w:r w:rsidR="008049CE">
        <w:t>associated</w:t>
      </w:r>
      <w:r>
        <w:t xml:space="preserve"> with dental </w:t>
      </w:r>
      <w:r w:rsidR="008049CE">
        <w:t xml:space="preserve">and cosmetic procedures. Whilst these may be used as a guide, everyone’s treatment requirements are unique and range in complexity. Accurate estimates are provided following consultation only. </w:t>
      </w:r>
    </w:p>
    <w:sectPr w:rsidR="00B71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0F"/>
    <w:rsid w:val="005A6A7D"/>
    <w:rsid w:val="00602327"/>
    <w:rsid w:val="007B1557"/>
    <w:rsid w:val="008007D6"/>
    <w:rsid w:val="008049CE"/>
    <w:rsid w:val="00816337"/>
    <w:rsid w:val="008B7F1A"/>
    <w:rsid w:val="00966405"/>
    <w:rsid w:val="00A515FB"/>
    <w:rsid w:val="00B7110F"/>
    <w:rsid w:val="00D95495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8D9D"/>
  <w15:chartTrackingRefBased/>
  <w15:docId w15:val="{6F6746D1-0A78-AC41-9F70-065E1486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D6"/>
  </w:style>
  <w:style w:type="paragraph" w:styleId="Heading1">
    <w:name w:val="heading 1"/>
    <w:basedOn w:val="Normal"/>
    <w:next w:val="Normal"/>
    <w:link w:val="Heading1Char"/>
    <w:uiPriority w:val="9"/>
    <w:qFormat/>
    <w:rsid w:val="0080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7D6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7D6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7D6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7D6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7D6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7D6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7D6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7D6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7D6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7D6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7D6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B7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007D6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8007D6"/>
    <w:rPr>
      <w:b/>
      <w:bCs/>
    </w:rPr>
  </w:style>
  <w:style w:type="character" w:styleId="Emphasis">
    <w:name w:val="Emphasis"/>
    <w:basedOn w:val="DefaultParagraphFont"/>
    <w:uiPriority w:val="20"/>
    <w:qFormat/>
    <w:rsid w:val="008007D6"/>
    <w:rPr>
      <w:i/>
      <w:iCs/>
    </w:rPr>
  </w:style>
  <w:style w:type="paragraph" w:styleId="NoSpacing">
    <w:name w:val="No Spacing"/>
    <w:uiPriority w:val="1"/>
    <w:qFormat/>
    <w:rsid w:val="008007D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007D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007D6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8007D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7D6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marsh</dc:creator>
  <cp:keywords/>
  <dc:description/>
  <cp:lastModifiedBy>Cwmbran Manager | Goodwin Partnership</cp:lastModifiedBy>
  <cp:revision>3</cp:revision>
  <dcterms:created xsi:type="dcterms:W3CDTF">2026-01-29T14:56:00Z</dcterms:created>
  <dcterms:modified xsi:type="dcterms:W3CDTF">2026-01-29T15:06:00Z</dcterms:modified>
</cp:coreProperties>
</file>